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3F9" w:rsidRPr="002D03F9" w:rsidRDefault="002D03F9" w:rsidP="002D0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2D03F9" w:rsidRPr="002D03F9" w:rsidRDefault="002D03F9" w:rsidP="002D03F9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D03F9" w:rsidRPr="002D03F9" w:rsidRDefault="002D03F9" w:rsidP="002D03F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2D03F9" w:rsidRPr="002D03F9" w:rsidRDefault="002D03F9" w:rsidP="002D0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D03F9" w:rsidRPr="002D03F9" w:rsidRDefault="0093033F" w:rsidP="002D03F9">
      <w:pPr>
        <w:keepNext/>
        <w:widowControl w:val="0"/>
        <w:tabs>
          <w:tab w:val="num" w:pos="360"/>
        </w:tabs>
        <w:adjustRightInd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36"/>
          <w:szCs w:val="36"/>
          <w:lang w:eastAsia="ru-RU"/>
        </w:rPr>
        <w:t>РАСПОРЯЖЕНИЕ</w:t>
      </w:r>
    </w:p>
    <w:p w:rsidR="002D03F9" w:rsidRPr="002D03F9" w:rsidRDefault="002D03F9" w:rsidP="002D0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3F9" w:rsidRPr="002D03F9" w:rsidRDefault="002D03F9" w:rsidP="002D0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3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                                                                      №_________</w:t>
      </w:r>
    </w:p>
    <w:p w:rsidR="002D03F9" w:rsidRPr="002D03F9" w:rsidRDefault="002D03F9" w:rsidP="002D0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3F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Биробиджан</w:t>
      </w:r>
    </w:p>
    <w:p w:rsidR="002D03F9" w:rsidRPr="002D03F9" w:rsidRDefault="002D03F9" w:rsidP="002D0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03F9" w:rsidRDefault="0093033F" w:rsidP="00EA5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уполномоченных органов исполнительной власти Еврейской автономной области по рассмотрению заявки на получение комплексного экологического разрешения</w:t>
      </w:r>
    </w:p>
    <w:p w:rsidR="0093033F" w:rsidRDefault="0093033F" w:rsidP="00EA5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3F9" w:rsidRPr="002D03F9" w:rsidRDefault="0093033F" w:rsidP="00477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D43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9.2 статьи 31.1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D43FF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D43F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10.01.2002 № 7-ФЗ «Об охране окружающей среды», </w:t>
      </w:r>
      <w:hyperlink r:id="rId5" w:history="1">
        <w:r w:rsidRPr="0093033F">
          <w:rPr>
            <w:rFonts w:ascii="Times New Roman" w:hAnsi="Times New Roman" w:cs="Times New Roman"/>
            <w:bCs/>
            <w:sz w:val="28"/>
            <w:szCs w:val="28"/>
          </w:rPr>
          <w:t>Правила</w:t>
        </w:r>
      </w:hyperlink>
      <w:r>
        <w:rPr>
          <w:rFonts w:ascii="Times New Roman" w:hAnsi="Times New Roman" w:cs="Times New Roman"/>
          <w:bCs/>
          <w:sz w:val="28"/>
          <w:szCs w:val="28"/>
        </w:rPr>
        <w:t>ми</w:t>
      </w:r>
      <w:r w:rsidRPr="0093033F">
        <w:rPr>
          <w:rFonts w:ascii="Times New Roman" w:hAnsi="Times New Roman" w:cs="Times New Roman"/>
          <w:bCs/>
          <w:sz w:val="28"/>
          <w:szCs w:val="28"/>
        </w:rPr>
        <w:t xml:space="preserve">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изменений в них</w:t>
      </w:r>
      <w:r>
        <w:rPr>
          <w:rFonts w:ascii="Times New Roman" w:hAnsi="Times New Roman" w:cs="Times New Roman"/>
          <w:bCs/>
          <w:sz w:val="28"/>
          <w:szCs w:val="28"/>
        </w:rPr>
        <w:t>, утвержденных постановлением Правительства Российской Федерации от 13.02.2019 № 143</w:t>
      </w:r>
      <w:r w:rsidR="002D03F9" w:rsidRPr="002D03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03F9" w:rsidRPr="002D03F9" w:rsidRDefault="00853726" w:rsidP="00EB4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9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управление лесами правительства Еврейской автономной области, управление по охране и использованию объектов животного мира правительства Еврейское автономной области, управление природных ресурсов правительства Еврейской автономной области уполномоченными органами по рассмотрению заявки на получение комплексного экологического разрешения.</w:t>
      </w:r>
    </w:p>
    <w:p w:rsidR="002D03F9" w:rsidRPr="002D03F9" w:rsidRDefault="002D03F9" w:rsidP="00242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</w:t>
      </w:r>
      <w:r w:rsidR="00EB49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2D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</w:t>
      </w:r>
      <w:r w:rsidR="00EB49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подписания</w:t>
      </w:r>
      <w:r w:rsidRPr="002D03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03F9" w:rsidRPr="002D03F9" w:rsidRDefault="002D03F9" w:rsidP="002D0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3F9" w:rsidRPr="002D03F9" w:rsidRDefault="002D03F9" w:rsidP="002D03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D03F9" w:rsidRPr="002D03F9" w:rsidRDefault="002D03F9" w:rsidP="002D03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36428" w:rsidRPr="00C20B45" w:rsidRDefault="006A074E" w:rsidP="00B3642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36428" w:rsidRPr="00C20B45">
        <w:rPr>
          <w:rFonts w:ascii="Times New Roman" w:hAnsi="Times New Roman" w:cs="Times New Roman"/>
          <w:sz w:val="28"/>
          <w:szCs w:val="28"/>
        </w:rPr>
        <w:t>убернатор области                                                                     Р.Э. Гольдштейн</w:t>
      </w:r>
    </w:p>
    <w:p w:rsidR="00D35BAA" w:rsidRDefault="00D35BAA"/>
    <w:sectPr w:rsidR="00D3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66A24"/>
    <w:multiLevelType w:val="hybridMultilevel"/>
    <w:tmpl w:val="27648482"/>
    <w:lvl w:ilvl="0" w:tplc="2F7870F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83"/>
    <w:rsid w:val="00034A80"/>
    <w:rsid w:val="000C42BD"/>
    <w:rsid w:val="00242EC8"/>
    <w:rsid w:val="002D03F9"/>
    <w:rsid w:val="004373DE"/>
    <w:rsid w:val="00477902"/>
    <w:rsid w:val="00605A1F"/>
    <w:rsid w:val="006A074E"/>
    <w:rsid w:val="00853726"/>
    <w:rsid w:val="0093033F"/>
    <w:rsid w:val="00AC582C"/>
    <w:rsid w:val="00B36428"/>
    <w:rsid w:val="00C06983"/>
    <w:rsid w:val="00D35BAA"/>
    <w:rsid w:val="00D43FF7"/>
    <w:rsid w:val="00EA5F90"/>
    <w:rsid w:val="00EB49EA"/>
    <w:rsid w:val="00F1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19A3"/>
  <w15:chartTrackingRefBased/>
  <w15:docId w15:val="{AC938A18-95B2-4A13-8C41-9797EBBC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4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537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7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7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0C4216D79B238D04D6285EBAFCEBDE0EDAB0A7B454C7B3E14D3EC87BCCE2FC33A4FA8170C3A308253122949C3AADE9E73A3DB427D528ECBy6d0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Татьяна Александровна</dc:creator>
  <cp:keywords/>
  <dc:description/>
  <cp:lastModifiedBy>Чубатов Андрей Сергеевич</cp:lastModifiedBy>
  <cp:revision>5</cp:revision>
  <cp:lastPrinted>2020-12-29T01:49:00Z</cp:lastPrinted>
  <dcterms:created xsi:type="dcterms:W3CDTF">2020-12-29T01:40:00Z</dcterms:created>
  <dcterms:modified xsi:type="dcterms:W3CDTF">2020-12-30T00:05:00Z</dcterms:modified>
</cp:coreProperties>
</file>